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E5" w:rsidRPr="007D2BBD" w:rsidRDefault="007D2BBD" w:rsidP="007D2BBD">
      <w:pPr>
        <w:jc w:val="center"/>
        <w:rPr>
          <w:b/>
          <w:sz w:val="28"/>
          <w:szCs w:val="28"/>
        </w:rPr>
      </w:pPr>
      <w:r w:rsidRPr="007D2BBD">
        <w:rPr>
          <w:b/>
          <w:sz w:val="28"/>
          <w:szCs w:val="28"/>
        </w:rPr>
        <w:t>Medford Area Senior High</w:t>
      </w:r>
    </w:p>
    <w:p w:rsidR="007D2BBD" w:rsidRPr="007D2BBD" w:rsidRDefault="00D9622C" w:rsidP="007D2BBD">
      <w:pPr>
        <w:spacing w:line="240" w:lineRule="auto"/>
        <w:jc w:val="center"/>
        <w:rPr>
          <w:b/>
          <w:sz w:val="28"/>
          <w:szCs w:val="28"/>
        </w:rPr>
      </w:pPr>
      <w:r>
        <w:rPr>
          <w:b/>
          <w:sz w:val="28"/>
          <w:szCs w:val="28"/>
        </w:rPr>
        <w:t xml:space="preserve">Course </w:t>
      </w:r>
      <w:r w:rsidR="007D2BBD" w:rsidRPr="007D2BBD">
        <w:rPr>
          <w:b/>
          <w:sz w:val="28"/>
          <w:szCs w:val="28"/>
        </w:rPr>
        <w:t xml:space="preserve">Syllabus </w:t>
      </w:r>
    </w:p>
    <w:p w:rsidR="007D2BBD" w:rsidRDefault="000B1695" w:rsidP="007D2BBD">
      <w:pPr>
        <w:spacing w:line="240" w:lineRule="auto"/>
        <w:jc w:val="center"/>
        <w:rPr>
          <w:b/>
          <w:sz w:val="28"/>
          <w:szCs w:val="28"/>
        </w:rPr>
      </w:pPr>
      <w:r>
        <w:rPr>
          <w:b/>
          <w:sz w:val="28"/>
          <w:szCs w:val="28"/>
        </w:rPr>
        <w:t>Intro to Technology B</w:t>
      </w:r>
    </w:p>
    <w:p w:rsidR="007D2BBD" w:rsidRPr="00D9622C" w:rsidRDefault="007D2BBD" w:rsidP="007D2BBD">
      <w:pPr>
        <w:spacing w:line="240" w:lineRule="auto"/>
        <w:rPr>
          <w:sz w:val="24"/>
          <w:szCs w:val="24"/>
        </w:rPr>
      </w:pPr>
      <w:r>
        <w:rPr>
          <w:b/>
          <w:sz w:val="24"/>
          <w:szCs w:val="24"/>
        </w:rPr>
        <w:t>Instructor:</w:t>
      </w:r>
      <w:r w:rsidR="00D9622C">
        <w:rPr>
          <w:b/>
          <w:sz w:val="24"/>
          <w:szCs w:val="24"/>
        </w:rPr>
        <w:tab/>
      </w:r>
      <w:r w:rsidR="00D9622C">
        <w:rPr>
          <w:b/>
          <w:sz w:val="24"/>
          <w:szCs w:val="24"/>
        </w:rPr>
        <w:tab/>
      </w:r>
      <w:r w:rsidR="00D9622C">
        <w:rPr>
          <w:b/>
          <w:sz w:val="24"/>
          <w:szCs w:val="24"/>
        </w:rPr>
        <w:tab/>
      </w:r>
      <w:r w:rsidR="00D9622C" w:rsidRPr="00D9622C">
        <w:rPr>
          <w:sz w:val="24"/>
          <w:szCs w:val="24"/>
        </w:rPr>
        <w:t xml:space="preserve">Gabriel J. </w:t>
      </w:r>
      <w:proofErr w:type="spellStart"/>
      <w:r w:rsidR="00D9622C" w:rsidRPr="00D9622C">
        <w:rPr>
          <w:sz w:val="24"/>
          <w:szCs w:val="24"/>
        </w:rPr>
        <w:t>Gelhaus</w:t>
      </w:r>
      <w:proofErr w:type="spellEnd"/>
    </w:p>
    <w:p w:rsidR="007D2BBD" w:rsidRDefault="007D2BBD" w:rsidP="00D9622C">
      <w:pPr>
        <w:tabs>
          <w:tab w:val="left" w:pos="2880"/>
        </w:tabs>
        <w:spacing w:line="240" w:lineRule="auto"/>
        <w:rPr>
          <w:b/>
          <w:sz w:val="24"/>
          <w:szCs w:val="24"/>
        </w:rPr>
      </w:pPr>
      <w:r>
        <w:rPr>
          <w:b/>
          <w:sz w:val="24"/>
          <w:szCs w:val="24"/>
        </w:rPr>
        <w:t>Phone number:</w:t>
      </w:r>
      <w:r w:rsidR="00D9622C">
        <w:rPr>
          <w:b/>
          <w:sz w:val="24"/>
          <w:szCs w:val="24"/>
        </w:rPr>
        <w:tab/>
      </w:r>
      <w:r w:rsidR="00D9622C" w:rsidRPr="00D9622C">
        <w:rPr>
          <w:sz w:val="24"/>
          <w:szCs w:val="24"/>
        </w:rPr>
        <w:t xml:space="preserve">(715) 748-5951 </w:t>
      </w:r>
      <w:proofErr w:type="spellStart"/>
      <w:r w:rsidR="00D9622C" w:rsidRPr="00D9622C">
        <w:rPr>
          <w:sz w:val="24"/>
          <w:szCs w:val="24"/>
        </w:rPr>
        <w:t>ext</w:t>
      </w:r>
      <w:proofErr w:type="spellEnd"/>
      <w:r w:rsidR="00D9622C" w:rsidRPr="00D9622C">
        <w:rPr>
          <w:sz w:val="24"/>
          <w:szCs w:val="24"/>
        </w:rPr>
        <w:t>: 494</w:t>
      </w:r>
    </w:p>
    <w:p w:rsidR="007D2BBD" w:rsidRPr="00D9622C" w:rsidRDefault="007D2BBD" w:rsidP="00D9622C">
      <w:pPr>
        <w:tabs>
          <w:tab w:val="left" w:pos="2880"/>
        </w:tabs>
        <w:spacing w:line="240" w:lineRule="auto"/>
        <w:rPr>
          <w:sz w:val="24"/>
          <w:szCs w:val="24"/>
        </w:rPr>
      </w:pPr>
      <w:r>
        <w:rPr>
          <w:b/>
          <w:sz w:val="24"/>
          <w:szCs w:val="24"/>
        </w:rPr>
        <w:t>Email:</w:t>
      </w:r>
      <w:r w:rsidR="00D9622C">
        <w:rPr>
          <w:b/>
          <w:sz w:val="24"/>
          <w:szCs w:val="24"/>
        </w:rPr>
        <w:tab/>
      </w:r>
      <w:hyperlink r:id="rId5" w:history="1">
        <w:r w:rsidR="00D9622C" w:rsidRPr="006B023F">
          <w:rPr>
            <w:rStyle w:val="Hyperlink"/>
            <w:sz w:val="24"/>
            <w:szCs w:val="24"/>
          </w:rPr>
          <w:t>gelhaga@medford.k12.wi.us</w:t>
        </w:r>
      </w:hyperlink>
      <w:r w:rsidR="00D9622C">
        <w:rPr>
          <w:sz w:val="24"/>
          <w:szCs w:val="24"/>
        </w:rPr>
        <w:t xml:space="preserve"> </w:t>
      </w:r>
    </w:p>
    <w:p w:rsidR="007D2BBD" w:rsidRPr="00D9622C" w:rsidRDefault="007D2BBD" w:rsidP="00D9622C">
      <w:pPr>
        <w:tabs>
          <w:tab w:val="left" w:pos="2880"/>
        </w:tabs>
        <w:spacing w:line="240" w:lineRule="auto"/>
        <w:rPr>
          <w:sz w:val="24"/>
          <w:szCs w:val="24"/>
        </w:rPr>
      </w:pPr>
      <w:r>
        <w:rPr>
          <w:b/>
          <w:sz w:val="24"/>
          <w:szCs w:val="24"/>
        </w:rPr>
        <w:t>Office:</w:t>
      </w:r>
      <w:r w:rsidR="00D9622C">
        <w:rPr>
          <w:b/>
          <w:sz w:val="24"/>
          <w:szCs w:val="24"/>
        </w:rPr>
        <w:tab/>
      </w:r>
      <w:r w:rsidR="00D9622C" w:rsidRPr="00D9622C">
        <w:rPr>
          <w:sz w:val="24"/>
          <w:szCs w:val="24"/>
        </w:rPr>
        <w:t>Rm: 401 (In Tech Ed building)</w:t>
      </w:r>
    </w:p>
    <w:p w:rsidR="00D9622C" w:rsidRDefault="007D2BBD" w:rsidP="005B5A33">
      <w:pPr>
        <w:tabs>
          <w:tab w:val="left" w:pos="2880"/>
        </w:tabs>
        <w:spacing w:line="240" w:lineRule="auto"/>
        <w:rPr>
          <w:b/>
          <w:sz w:val="24"/>
          <w:szCs w:val="24"/>
        </w:rPr>
      </w:pPr>
      <w:r>
        <w:rPr>
          <w:b/>
          <w:sz w:val="24"/>
          <w:szCs w:val="24"/>
        </w:rPr>
        <w:t>Office Hours:</w:t>
      </w:r>
      <w:r w:rsidR="00D9622C">
        <w:rPr>
          <w:b/>
          <w:sz w:val="24"/>
          <w:szCs w:val="24"/>
        </w:rPr>
        <w:tab/>
      </w:r>
      <w:r w:rsidR="00FC0AC6">
        <w:rPr>
          <w:sz w:val="24"/>
          <w:szCs w:val="24"/>
        </w:rPr>
        <w:t>3:15-</w:t>
      </w:r>
      <w:r w:rsidR="00D9622C" w:rsidRPr="00D9622C">
        <w:rPr>
          <w:sz w:val="24"/>
          <w:szCs w:val="24"/>
        </w:rPr>
        <w:t>4:00 pm</w:t>
      </w:r>
      <w:r w:rsidR="00D9622C">
        <w:rPr>
          <w:sz w:val="24"/>
          <w:szCs w:val="24"/>
        </w:rPr>
        <w:t xml:space="preserve"> or by appointment </w:t>
      </w:r>
      <w:r w:rsidR="00D9622C">
        <w:rPr>
          <w:b/>
          <w:sz w:val="24"/>
          <w:szCs w:val="24"/>
        </w:rPr>
        <w:t xml:space="preserve"> </w:t>
      </w:r>
    </w:p>
    <w:p w:rsidR="005B5A33" w:rsidRPr="005B5A33" w:rsidRDefault="005B5A33" w:rsidP="005B5A33">
      <w:pPr>
        <w:tabs>
          <w:tab w:val="left" w:pos="2880"/>
        </w:tabs>
        <w:spacing w:line="240" w:lineRule="auto"/>
        <w:rPr>
          <w:b/>
          <w:i/>
          <w:sz w:val="24"/>
          <w:szCs w:val="24"/>
          <w:u w:val="single"/>
        </w:rPr>
      </w:pPr>
      <w:r w:rsidRPr="005B5A33">
        <w:rPr>
          <w:b/>
          <w:i/>
          <w:sz w:val="24"/>
          <w:szCs w:val="24"/>
          <w:u w:val="single"/>
        </w:rPr>
        <w:t>Please feel free to contact me at any point in the year</w:t>
      </w:r>
      <w:r w:rsidR="00FC0AC6">
        <w:rPr>
          <w:b/>
          <w:i/>
          <w:sz w:val="24"/>
          <w:szCs w:val="24"/>
          <w:u w:val="single"/>
        </w:rPr>
        <w:t xml:space="preserve"> for any academic or student concerns</w:t>
      </w:r>
      <w:r w:rsidRPr="005B5A33">
        <w:rPr>
          <w:b/>
          <w:i/>
          <w:sz w:val="24"/>
          <w:szCs w:val="24"/>
          <w:u w:val="single"/>
        </w:rPr>
        <w:t>. The quickest way to get a response is through email.</w:t>
      </w:r>
    </w:p>
    <w:p w:rsidR="00D9622C" w:rsidRDefault="00D9622C" w:rsidP="007D2BBD">
      <w:pPr>
        <w:spacing w:line="240" w:lineRule="auto"/>
        <w:rPr>
          <w:b/>
          <w:sz w:val="24"/>
          <w:szCs w:val="24"/>
        </w:rPr>
      </w:pPr>
      <w:r>
        <w:rPr>
          <w:b/>
          <w:sz w:val="24"/>
          <w:szCs w:val="24"/>
        </w:rPr>
        <w:t>Course Description:</w:t>
      </w:r>
    </w:p>
    <w:p w:rsidR="000B1695" w:rsidRPr="000B1695" w:rsidRDefault="000B1695" w:rsidP="000B1695">
      <w:pPr>
        <w:shd w:val="clear" w:color="auto" w:fill="FFFFFF"/>
        <w:spacing w:after="0" w:line="240" w:lineRule="auto"/>
        <w:rPr>
          <w:rFonts w:eastAsia="Times New Roman" w:cstheme="minorHAnsi"/>
          <w:color w:val="222222"/>
          <w:sz w:val="24"/>
          <w:szCs w:val="24"/>
        </w:rPr>
      </w:pPr>
      <w:r w:rsidRPr="000B1695">
        <w:rPr>
          <w:rFonts w:eastAsia="Times New Roman" w:cstheme="minorHAnsi"/>
          <w:b/>
          <w:bCs/>
          <w:color w:val="222222"/>
          <w:sz w:val="24"/>
          <w:szCs w:val="24"/>
          <w:u w:val="single"/>
        </w:rPr>
        <w:t>Introduction to Technology B</w:t>
      </w:r>
      <w:r w:rsidRPr="000B1695">
        <w:rPr>
          <w:rFonts w:eastAsia="Times New Roman" w:cstheme="minorHAnsi"/>
          <w:color w:val="222222"/>
          <w:sz w:val="24"/>
          <w:szCs w:val="24"/>
        </w:rPr>
        <w:t> - introduces students to manufacturing process involving welding, plastics, problem solving, communication technologies, electronics and design with Auto CAD.</w:t>
      </w:r>
    </w:p>
    <w:p w:rsidR="000B1695" w:rsidRPr="000B1695" w:rsidRDefault="000B1695" w:rsidP="000B1695">
      <w:pPr>
        <w:shd w:val="clear" w:color="auto" w:fill="FFFFFF"/>
        <w:spacing w:after="0" w:line="240" w:lineRule="auto"/>
        <w:rPr>
          <w:rFonts w:eastAsia="Times New Roman" w:cstheme="minorHAnsi"/>
          <w:color w:val="222222"/>
          <w:sz w:val="24"/>
          <w:szCs w:val="24"/>
        </w:rPr>
      </w:pPr>
      <w:r w:rsidRPr="000B1695">
        <w:rPr>
          <w:rFonts w:eastAsia="Times New Roman" w:cstheme="minorHAnsi"/>
          <w:color w:val="222222"/>
          <w:sz w:val="24"/>
          <w:szCs w:val="24"/>
        </w:rPr>
        <w:t>Gr. 9-10 Semester Prerequisite:  none</w:t>
      </w:r>
    </w:p>
    <w:p w:rsidR="00D9622C" w:rsidRDefault="00D9622C" w:rsidP="007D2BBD">
      <w:pPr>
        <w:spacing w:line="240" w:lineRule="auto"/>
        <w:rPr>
          <w:b/>
          <w:sz w:val="24"/>
          <w:szCs w:val="24"/>
        </w:rPr>
      </w:pPr>
    </w:p>
    <w:p w:rsidR="00D9622C" w:rsidRDefault="00D9622C" w:rsidP="007D2BBD">
      <w:pPr>
        <w:spacing w:line="240" w:lineRule="auto"/>
        <w:rPr>
          <w:b/>
          <w:sz w:val="24"/>
          <w:szCs w:val="24"/>
        </w:rPr>
      </w:pPr>
      <w:r>
        <w:rPr>
          <w:b/>
          <w:sz w:val="24"/>
          <w:szCs w:val="24"/>
        </w:rPr>
        <w:t>Grading system:</w:t>
      </w:r>
    </w:p>
    <w:p w:rsidR="00290818" w:rsidRPr="00290818" w:rsidRDefault="00290818" w:rsidP="007D2BBD">
      <w:pPr>
        <w:spacing w:line="240" w:lineRule="auto"/>
        <w:rPr>
          <w:sz w:val="24"/>
          <w:szCs w:val="24"/>
        </w:rPr>
      </w:pPr>
      <w:r>
        <w:rPr>
          <w:sz w:val="24"/>
          <w:szCs w:val="24"/>
        </w:rPr>
        <w:t xml:space="preserve">Semester exams will make up </w:t>
      </w:r>
      <w:r w:rsidRPr="00290818">
        <w:rPr>
          <w:b/>
          <w:sz w:val="24"/>
          <w:szCs w:val="24"/>
        </w:rPr>
        <w:t xml:space="preserve">10% </w:t>
      </w:r>
      <w:r>
        <w:rPr>
          <w:sz w:val="24"/>
          <w:szCs w:val="24"/>
        </w:rPr>
        <w:t xml:space="preserve">of the final grade. First quarter makes up </w:t>
      </w:r>
      <w:r w:rsidRPr="00290818">
        <w:rPr>
          <w:b/>
          <w:sz w:val="24"/>
          <w:szCs w:val="24"/>
        </w:rPr>
        <w:t>45%</w:t>
      </w:r>
      <w:r>
        <w:rPr>
          <w:sz w:val="24"/>
          <w:szCs w:val="24"/>
        </w:rPr>
        <w:t xml:space="preserve"> and second quarter will be </w:t>
      </w:r>
      <w:r w:rsidRPr="00290818">
        <w:rPr>
          <w:b/>
          <w:sz w:val="24"/>
          <w:szCs w:val="24"/>
        </w:rPr>
        <w:t>45%.</w:t>
      </w:r>
      <w:r>
        <w:rPr>
          <w:sz w:val="24"/>
          <w:szCs w:val="24"/>
        </w:rPr>
        <w:t xml:space="preserve">  A standard grading system will apply</w:t>
      </w:r>
    </w:p>
    <w:tbl>
      <w:tblPr>
        <w:tblStyle w:val="TableGrid"/>
        <w:tblW w:w="10310" w:type="dxa"/>
        <w:tblLook w:val="04A0" w:firstRow="1" w:lastRow="0" w:firstColumn="1" w:lastColumn="0" w:noHBand="0" w:noVBand="1"/>
      </w:tblPr>
      <w:tblGrid>
        <w:gridCol w:w="1145"/>
        <w:gridCol w:w="1145"/>
        <w:gridCol w:w="1145"/>
        <w:gridCol w:w="1145"/>
        <w:gridCol w:w="1146"/>
        <w:gridCol w:w="1146"/>
        <w:gridCol w:w="1146"/>
        <w:gridCol w:w="1146"/>
        <w:gridCol w:w="1146"/>
      </w:tblGrid>
      <w:tr w:rsidR="00290818" w:rsidTr="00984623">
        <w:trPr>
          <w:trHeight w:val="260"/>
        </w:trPr>
        <w:tc>
          <w:tcPr>
            <w:tcW w:w="1145" w:type="dxa"/>
          </w:tcPr>
          <w:p w:rsidR="00290818" w:rsidRDefault="00290818" w:rsidP="007D2BBD">
            <w:pPr>
              <w:rPr>
                <w:sz w:val="24"/>
                <w:szCs w:val="24"/>
              </w:rPr>
            </w:pPr>
            <w:r>
              <w:rPr>
                <w:sz w:val="24"/>
                <w:szCs w:val="24"/>
              </w:rPr>
              <w:t>A+</w:t>
            </w:r>
          </w:p>
        </w:tc>
        <w:tc>
          <w:tcPr>
            <w:tcW w:w="1145" w:type="dxa"/>
          </w:tcPr>
          <w:p w:rsidR="00290818" w:rsidRDefault="00290818" w:rsidP="007D2BBD">
            <w:pPr>
              <w:rPr>
                <w:sz w:val="24"/>
                <w:szCs w:val="24"/>
              </w:rPr>
            </w:pPr>
            <w:r>
              <w:rPr>
                <w:sz w:val="24"/>
                <w:szCs w:val="24"/>
              </w:rPr>
              <w:t>A</w:t>
            </w:r>
          </w:p>
        </w:tc>
        <w:tc>
          <w:tcPr>
            <w:tcW w:w="1145" w:type="dxa"/>
          </w:tcPr>
          <w:p w:rsidR="00290818" w:rsidRDefault="00290818" w:rsidP="007D2BBD">
            <w:pPr>
              <w:rPr>
                <w:sz w:val="24"/>
                <w:szCs w:val="24"/>
              </w:rPr>
            </w:pPr>
            <w:r>
              <w:rPr>
                <w:sz w:val="24"/>
                <w:szCs w:val="24"/>
              </w:rPr>
              <w:t>A-</w:t>
            </w:r>
          </w:p>
        </w:tc>
        <w:tc>
          <w:tcPr>
            <w:tcW w:w="1145" w:type="dxa"/>
          </w:tcPr>
          <w:p w:rsidR="00290818" w:rsidRDefault="00290818" w:rsidP="007D2BBD">
            <w:pPr>
              <w:rPr>
                <w:sz w:val="24"/>
                <w:szCs w:val="24"/>
              </w:rPr>
            </w:pPr>
            <w:r>
              <w:rPr>
                <w:sz w:val="24"/>
                <w:szCs w:val="24"/>
              </w:rPr>
              <w:t>B+</w:t>
            </w:r>
          </w:p>
        </w:tc>
        <w:tc>
          <w:tcPr>
            <w:tcW w:w="1146" w:type="dxa"/>
          </w:tcPr>
          <w:p w:rsidR="00290818" w:rsidRDefault="00290818" w:rsidP="007D2BBD">
            <w:pPr>
              <w:rPr>
                <w:sz w:val="24"/>
                <w:szCs w:val="24"/>
              </w:rPr>
            </w:pPr>
            <w:r>
              <w:rPr>
                <w:sz w:val="24"/>
                <w:szCs w:val="24"/>
              </w:rPr>
              <w:t>B</w:t>
            </w:r>
          </w:p>
        </w:tc>
        <w:tc>
          <w:tcPr>
            <w:tcW w:w="1146" w:type="dxa"/>
          </w:tcPr>
          <w:p w:rsidR="00290818" w:rsidRDefault="00290818" w:rsidP="007D2BBD">
            <w:pPr>
              <w:rPr>
                <w:sz w:val="24"/>
                <w:szCs w:val="24"/>
              </w:rPr>
            </w:pPr>
            <w:r>
              <w:rPr>
                <w:sz w:val="24"/>
                <w:szCs w:val="24"/>
              </w:rPr>
              <w:t>B-</w:t>
            </w:r>
          </w:p>
        </w:tc>
        <w:tc>
          <w:tcPr>
            <w:tcW w:w="1146" w:type="dxa"/>
          </w:tcPr>
          <w:p w:rsidR="00290818" w:rsidRDefault="00290818" w:rsidP="007D2BBD">
            <w:pPr>
              <w:rPr>
                <w:sz w:val="24"/>
                <w:szCs w:val="24"/>
              </w:rPr>
            </w:pPr>
            <w:r>
              <w:rPr>
                <w:sz w:val="24"/>
                <w:szCs w:val="24"/>
              </w:rPr>
              <w:t>C+</w:t>
            </w:r>
          </w:p>
        </w:tc>
        <w:tc>
          <w:tcPr>
            <w:tcW w:w="1146" w:type="dxa"/>
          </w:tcPr>
          <w:p w:rsidR="00290818" w:rsidRDefault="00290818" w:rsidP="007D2BBD">
            <w:pPr>
              <w:rPr>
                <w:sz w:val="24"/>
                <w:szCs w:val="24"/>
              </w:rPr>
            </w:pPr>
            <w:r>
              <w:rPr>
                <w:sz w:val="24"/>
                <w:szCs w:val="24"/>
              </w:rPr>
              <w:t>C</w:t>
            </w:r>
          </w:p>
        </w:tc>
        <w:tc>
          <w:tcPr>
            <w:tcW w:w="1146" w:type="dxa"/>
          </w:tcPr>
          <w:p w:rsidR="00290818" w:rsidRDefault="00290818" w:rsidP="007D2BBD">
            <w:pPr>
              <w:rPr>
                <w:sz w:val="24"/>
                <w:szCs w:val="24"/>
              </w:rPr>
            </w:pPr>
            <w:r>
              <w:rPr>
                <w:sz w:val="24"/>
                <w:szCs w:val="24"/>
              </w:rPr>
              <w:t>C-</w:t>
            </w:r>
          </w:p>
        </w:tc>
      </w:tr>
      <w:tr w:rsidR="00290818" w:rsidTr="00984623">
        <w:trPr>
          <w:trHeight w:val="260"/>
        </w:trPr>
        <w:tc>
          <w:tcPr>
            <w:tcW w:w="1145" w:type="dxa"/>
          </w:tcPr>
          <w:p w:rsidR="00290818" w:rsidRDefault="00290818" w:rsidP="00290818">
            <w:pPr>
              <w:rPr>
                <w:sz w:val="24"/>
                <w:szCs w:val="24"/>
              </w:rPr>
            </w:pPr>
            <w:r>
              <w:rPr>
                <w:sz w:val="24"/>
                <w:szCs w:val="24"/>
              </w:rPr>
              <w:t>100</w:t>
            </w:r>
          </w:p>
        </w:tc>
        <w:tc>
          <w:tcPr>
            <w:tcW w:w="1145" w:type="dxa"/>
          </w:tcPr>
          <w:p w:rsidR="00290818" w:rsidRDefault="00984623" w:rsidP="007D2BBD">
            <w:pPr>
              <w:rPr>
                <w:sz w:val="24"/>
                <w:szCs w:val="24"/>
              </w:rPr>
            </w:pPr>
            <w:r>
              <w:rPr>
                <w:sz w:val="24"/>
                <w:szCs w:val="24"/>
              </w:rPr>
              <w:t>93</w:t>
            </w:r>
            <w:r w:rsidR="00290818">
              <w:rPr>
                <w:sz w:val="24"/>
                <w:szCs w:val="24"/>
              </w:rPr>
              <w:t>-</w:t>
            </w:r>
            <w:r>
              <w:rPr>
                <w:sz w:val="24"/>
                <w:szCs w:val="24"/>
              </w:rPr>
              <w:t>99</w:t>
            </w:r>
          </w:p>
        </w:tc>
        <w:tc>
          <w:tcPr>
            <w:tcW w:w="1145" w:type="dxa"/>
          </w:tcPr>
          <w:p w:rsidR="00290818" w:rsidRDefault="00984623" w:rsidP="007D2BBD">
            <w:pPr>
              <w:rPr>
                <w:sz w:val="24"/>
                <w:szCs w:val="24"/>
              </w:rPr>
            </w:pPr>
            <w:r>
              <w:rPr>
                <w:sz w:val="24"/>
                <w:szCs w:val="24"/>
              </w:rPr>
              <w:t>90-92</w:t>
            </w:r>
          </w:p>
        </w:tc>
        <w:tc>
          <w:tcPr>
            <w:tcW w:w="1145" w:type="dxa"/>
          </w:tcPr>
          <w:p w:rsidR="00290818" w:rsidRDefault="00984623" w:rsidP="007D2BBD">
            <w:pPr>
              <w:rPr>
                <w:sz w:val="24"/>
                <w:szCs w:val="24"/>
              </w:rPr>
            </w:pPr>
            <w:r>
              <w:rPr>
                <w:sz w:val="24"/>
                <w:szCs w:val="24"/>
              </w:rPr>
              <w:t>87-89</w:t>
            </w:r>
          </w:p>
        </w:tc>
        <w:tc>
          <w:tcPr>
            <w:tcW w:w="1146" w:type="dxa"/>
          </w:tcPr>
          <w:p w:rsidR="00290818" w:rsidRDefault="00984623" w:rsidP="007D2BBD">
            <w:pPr>
              <w:rPr>
                <w:sz w:val="24"/>
                <w:szCs w:val="24"/>
              </w:rPr>
            </w:pPr>
            <w:r>
              <w:rPr>
                <w:sz w:val="24"/>
                <w:szCs w:val="24"/>
              </w:rPr>
              <w:t>83-86</w:t>
            </w:r>
          </w:p>
        </w:tc>
        <w:tc>
          <w:tcPr>
            <w:tcW w:w="1146" w:type="dxa"/>
          </w:tcPr>
          <w:p w:rsidR="00290818" w:rsidRDefault="00984623" w:rsidP="007D2BBD">
            <w:pPr>
              <w:rPr>
                <w:sz w:val="24"/>
                <w:szCs w:val="24"/>
              </w:rPr>
            </w:pPr>
            <w:r>
              <w:rPr>
                <w:sz w:val="24"/>
                <w:szCs w:val="24"/>
              </w:rPr>
              <w:t>80-82</w:t>
            </w:r>
          </w:p>
        </w:tc>
        <w:tc>
          <w:tcPr>
            <w:tcW w:w="1146" w:type="dxa"/>
          </w:tcPr>
          <w:p w:rsidR="00290818" w:rsidRDefault="00984623" w:rsidP="007D2BBD">
            <w:pPr>
              <w:rPr>
                <w:sz w:val="24"/>
                <w:szCs w:val="24"/>
              </w:rPr>
            </w:pPr>
            <w:r>
              <w:rPr>
                <w:sz w:val="24"/>
                <w:szCs w:val="24"/>
              </w:rPr>
              <w:t>77-79</w:t>
            </w:r>
          </w:p>
        </w:tc>
        <w:tc>
          <w:tcPr>
            <w:tcW w:w="1146" w:type="dxa"/>
          </w:tcPr>
          <w:p w:rsidR="00290818" w:rsidRDefault="00984623" w:rsidP="007D2BBD">
            <w:pPr>
              <w:rPr>
                <w:sz w:val="24"/>
                <w:szCs w:val="24"/>
              </w:rPr>
            </w:pPr>
            <w:r>
              <w:rPr>
                <w:sz w:val="24"/>
                <w:szCs w:val="24"/>
              </w:rPr>
              <w:t>73-76</w:t>
            </w:r>
          </w:p>
        </w:tc>
        <w:tc>
          <w:tcPr>
            <w:tcW w:w="1146" w:type="dxa"/>
          </w:tcPr>
          <w:p w:rsidR="00290818" w:rsidRDefault="00984623" w:rsidP="007D2BBD">
            <w:pPr>
              <w:rPr>
                <w:sz w:val="24"/>
                <w:szCs w:val="24"/>
              </w:rPr>
            </w:pPr>
            <w:r>
              <w:rPr>
                <w:sz w:val="24"/>
                <w:szCs w:val="24"/>
              </w:rPr>
              <w:t>70-72</w:t>
            </w:r>
          </w:p>
        </w:tc>
      </w:tr>
      <w:tr w:rsidR="00290818" w:rsidTr="00984623">
        <w:trPr>
          <w:trHeight w:val="274"/>
        </w:trPr>
        <w:tc>
          <w:tcPr>
            <w:tcW w:w="1145" w:type="dxa"/>
          </w:tcPr>
          <w:p w:rsidR="00290818" w:rsidRDefault="00290818" w:rsidP="007D2BBD">
            <w:pPr>
              <w:rPr>
                <w:sz w:val="24"/>
                <w:szCs w:val="24"/>
              </w:rPr>
            </w:pPr>
            <w:r>
              <w:rPr>
                <w:sz w:val="24"/>
                <w:szCs w:val="24"/>
              </w:rPr>
              <w:t>D+</w:t>
            </w:r>
          </w:p>
        </w:tc>
        <w:tc>
          <w:tcPr>
            <w:tcW w:w="1145" w:type="dxa"/>
          </w:tcPr>
          <w:p w:rsidR="00290818" w:rsidRDefault="00290818" w:rsidP="007D2BBD">
            <w:pPr>
              <w:rPr>
                <w:sz w:val="24"/>
                <w:szCs w:val="24"/>
              </w:rPr>
            </w:pPr>
            <w:r>
              <w:rPr>
                <w:sz w:val="24"/>
                <w:szCs w:val="24"/>
              </w:rPr>
              <w:t>D</w:t>
            </w:r>
          </w:p>
        </w:tc>
        <w:tc>
          <w:tcPr>
            <w:tcW w:w="1145" w:type="dxa"/>
          </w:tcPr>
          <w:p w:rsidR="00290818" w:rsidRDefault="00290818" w:rsidP="007D2BBD">
            <w:pPr>
              <w:rPr>
                <w:sz w:val="24"/>
                <w:szCs w:val="24"/>
              </w:rPr>
            </w:pPr>
            <w:r>
              <w:rPr>
                <w:sz w:val="24"/>
                <w:szCs w:val="24"/>
              </w:rPr>
              <w:t>D-</w:t>
            </w:r>
          </w:p>
        </w:tc>
        <w:tc>
          <w:tcPr>
            <w:tcW w:w="1145" w:type="dxa"/>
          </w:tcPr>
          <w:p w:rsidR="00290818" w:rsidRDefault="00290818" w:rsidP="007D2BBD">
            <w:pPr>
              <w:rPr>
                <w:sz w:val="24"/>
                <w:szCs w:val="24"/>
              </w:rPr>
            </w:pPr>
            <w:r>
              <w:rPr>
                <w:sz w:val="24"/>
                <w:szCs w:val="24"/>
              </w:rPr>
              <w:t>F</w:t>
            </w:r>
          </w:p>
        </w:tc>
        <w:tc>
          <w:tcPr>
            <w:tcW w:w="1146" w:type="dxa"/>
          </w:tcPr>
          <w:p w:rsidR="00290818" w:rsidRDefault="00290818" w:rsidP="007D2BBD">
            <w:pPr>
              <w:rPr>
                <w:sz w:val="24"/>
                <w:szCs w:val="24"/>
              </w:rPr>
            </w:pPr>
          </w:p>
        </w:tc>
        <w:tc>
          <w:tcPr>
            <w:tcW w:w="1146" w:type="dxa"/>
          </w:tcPr>
          <w:p w:rsidR="00290818" w:rsidRDefault="00290818" w:rsidP="007D2BBD">
            <w:pPr>
              <w:rPr>
                <w:sz w:val="24"/>
                <w:szCs w:val="24"/>
              </w:rPr>
            </w:pPr>
          </w:p>
        </w:tc>
        <w:tc>
          <w:tcPr>
            <w:tcW w:w="1146" w:type="dxa"/>
          </w:tcPr>
          <w:p w:rsidR="00290818" w:rsidRDefault="00290818" w:rsidP="007D2BBD">
            <w:pPr>
              <w:rPr>
                <w:sz w:val="24"/>
                <w:szCs w:val="24"/>
              </w:rPr>
            </w:pPr>
          </w:p>
        </w:tc>
        <w:tc>
          <w:tcPr>
            <w:tcW w:w="1146" w:type="dxa"/>
          </w:tcPr>
          <w:p w:rsidR="00290818" w:rsidRDefault="00290818" w:rsidP="007D2BBD">
            <w:pPr>
              <w:rPr>
                <w:sz w:val="24"/>
                <w:szCs w:val="24"/>
              </w:rPr>
            </w:pPr>
          </w:p>
        </w:tc>
        <w:tc>
          <w:tcPr>
            <w:tcW w:w="1146" w:type="dxa"/>
          </w:tcPr>
          <w:p w:rsidR="00290818" w:rsidRDefault="00290818" w:rsidP="007D2BBD">
            <w:pPr>
              <w:rPr>
                <w:sz w:val="24"/>
                <w:szCs w:val="24"/>
              </w:rPr>
            </w:pPr>
          </w:p>
        </w:tc>
      </w:tr>
      <w:tr w:rsidR="00290818" w:rsidTr="00984623">
        <w:trPr>
          <w:trHeight w:val="260"/>
        </w:trPr>
        <w:tc>
          <w:tcPr>
            <w:tcW w:w="1145" w:type="dxa"/>
          </w:tcPr>
          <w:p w:rsidR="00290818" w:rsidRDefault="00984623" w:rsidP="007D2BBD">
            <w:pPr>
              <w:rPr>
                <w:sz w:val="24"/>
                <w:szCs w:val="24"/>
              </w:rPr>
            </w:pPr>
            <w:r>
              <w:rPr>
                <w:sz w:val="24"/>
                <w:szCs w:val="24"/>
              </w:rPr>
              <w:t>67-69</w:t>
            </w:r>
          </w:p>
        </w:tc>
        <w:tc>
          <w:tcPr>
            <w:tcW w:w="1145" w:type="dxa"/>
          </w:tcPr>
          <w:p w:rsidR="00290818" w:rsidRDefault="00984623" w:rsidP="007D2BBD">
            <w:pPr>
              <w:rPr>
                <w:sz w:val="24"/>
                <w:szCs w:val="24"/>
              </w:rPr>
            </w:pPr>
            <w:r>
              <w:rPr>
                <w:sz w:val="24"/>
                <w:szCs w:val="24"/>
              </w:rPr>
              <w:t>63-66</w:t>
            </w:r>
          </w:p>
        </w:tc>
        <w:tc>
          <w:tcPr>
            <w:tcW w:w="1145" w:type="dxa"/>
          </w:tcPr>
          <w:p w:rsidR="00290818" w:rsidRDefault="00984623" w:rsidP="007D2BBD">
            <w:pPr>
              <w:rPr>
                <w:sz w:val="24"/>
                <w:szCs w:val="24"/>
              </w:rPr>
            </w:pPr>
            <w:r>
              <w:rPr>
                <w:sz w:val="24"/>
                <w:szCs w:val="24"/>
              </w:rPr>
              <w:t>60-62</w:t>
            </w:r>
          </w:p>
        </w:tc>
        <w:tc>
          <w:tcPr>
            <w:tcW w:w="1145" w:type="dxa"/>
          </w:tcPr>
          <w:p w:rsidR="00290818" w:rsidRDefault="00984623" w:rsidP="007D2BBD">
            <w:pPr>
              <w:rPr>
                <w:sz w:val="24"/>
                <w:szCs w:val="24"/>
              </w:rPr>
            </w:pPr>
            <w:r>
              <w:rPr>
                <w:sz w:val="24"/>
                <w:szCs w:val="24"/>
              </w:rPr>
              <w:t>Below 60</w:t>
            </w:r>
          </w:p>
        </w:tc>
        <w:tc>
          <w:tcPr>
            <w:tcW w:w="1146" w:type="dxa"/>
          </w:tcPr>
          <w:p w:rsidR="00290818" w:rsidRDefault="00290818" w:rsidP="007D2BBD">
            <w:pPr>
              <w:rPr>
                <w:sz w:val="24"/>
                <w:szCs w:val="24"/>
              </w:rPr>
            </w:pPr>
          </w:p>
        </w:tc>
        <w:tc>
          <w:tcPr>
            <w:tcW w:w="1146" w:type="dxa"/>
          </w:tcPr>
          <w:p w:rsidR="00290818" w:rsidRDefault="00290818" w:rsidP="007D2BBD">
            <w:pPr>
              <w:rPr>
                <w:sz w:val="24"/>
                <w:szCs w:val="24"/>
              </w:rPr>
            </w:pPr>
          </w:p>
        </w:tc>
        <w:tc>
          <w:tcPr>
            <w:tcW w:w="1146" w:type="dxa"/>
          </w:tcPr>
          <w:p w:rsidR="00290818" w:rsidRDefault="00290818" w:rsidP="007D2BBD">
            <w:pPr>
              <w:rPr>
                <w:sz w:val="24"/>
                <w:szCs w:val="24"/>
              </w:rPr>
            </w:pPr>
          </w:p>
        </w:tc>
        <w:tc>
          <w:tcPr>
            <w:tcW w:w="1146" w:type="dxa"/>
          </w:tcPr>
          <w:p w:rsidR="00290818" w:rsidRDefault="00290818" w:rsidP="007D2BBD">
            <w:pPr>
              <w:rPr>
                <w:sz w:val="24"/>
                <w:szCs w:val="24"/>
              </w:rPr>
            </w:pPr>
          </w:p>
        </w:tc>
        <w:tc>
          <w:tcPr>
            <w:tcW w:w="1146" w:type="dxa"/>
          </w:tcPr>
          <w:p w:rsidR="00290818" w:rsidRDefault="00290818" w:rsidP="007D2BBD">
            <w:pPr>
              <w:rPr>
                <w:sz w:val="24"/>
                <w:szCs w:val="24"/>
              </w:rPr>
            </w:pPr>
          </w:p>
        </w:tc>
      </w:tr>
    </w:tbl>
    <w:p w:rsidR="00D9622C" w:rsidRPr="00F14245" w:rsidRDefault="00F14245" w:rsidP="007D2BBD">
      <w:pPr>
        <w:spacing w:line="240" w:lineRule="auto"/>
        <w:rPr>
          <w:sz w:val="24"/>
          <w:szCs w:val="24"/>
        </w:rPr>
      </w:pPr>
      <w:r>
        <w:rPr>
          <w:sz w:val="24"/>
          <w:szCs w:val="24"/>
        </w:rPr>
        <w:t>Late assignments will be accepted, BUT there are penalties to being late. One day late= -10% two days= -20% three days late= -30% and so on until it is only worth 50%. After that you get one more week to turn in the assignment. After the 2</w:t>
      </w:r>
      <w:r w:rsidRPr="00F14245">
        <w:rPr>
          <w:sz w:val="24"/>
          <w:szCs w:val="24"/>
          <w:vertAlign w:val="superscript"/>
        </w:rPr>
        <w:t>nd</w:t>
      </w:r>
      <w:r>
        <w:rPr>
          <w:sz w:val="24"/>
          <w:szCs w:val="24"/>
        </w:rPr>
        <w:t xml:space="preserve"> week of being late it will count as a ZERO in the grade book. *If you are absent you get the total amount of days gone plus one more day to finish the assignment.  </w:t>
      </w:r>
    </w:p>
    <w:p w:rsidR="00D9622C" w:rsidRDefault="00D9622C" w:rsidP="007D2BBD">
      <w:pPr>
        <w:spacing w:line="240" w:lineRule="auto"/>
        <w:rPr>
          <w:b/>
          <w:sz w:val="24"/>
          <w:szCs w:val="24"/>
        </w:rPr>
      </w:pPr>
      <w:r>
        <w:rPr>
          <w:b/>
          <w:sz w:val="24"/>
          <w:szCs w:val="24"/>
        </w:rPr>
        <w:t>Special Accommodations:</w:t>
      </w:r>
    </w:p>
    <w:p w:rsidR="00D9622C" w:rsidRPr="00F14245" w:rsidRDefault="00F14245" w:rsidP="007D2BBD">
      <w:pPr>
        <w:spacing w:line="240" w:lineRule="auto"/>
        <w:rPr>
          <w:sz w:val="24"/>
          <w:szCs w:val="24"/>
        </w:rPr>
      </w:pPr>
      <w:r>
        <w:rPr>
          <w:sz w:val="24"/>
          <w:szCs w:val="24"/>
        </w:rPr>
        <w:t xml:space="preserve">If a student has any special accommodation that you feel needs to be added or used more frequently please do not hesitate to talk to me or one of our support staff here at school so I can help you in the best way possible. </w:t>
      </w:r>
    </w:p>
    <w:p w:rsidR="00D9622C" w:rsidRDefault="00D9622C" w:rsidP="007D2BBD">
      <w:pPr>
        <w:spacing w:line="240" w:lineRule="auto"/>
        <w:rPr>
          <w:b/>
          <w:sz w:val="24"/>
          <w:szCs w:val="24"/>
        </w:rPr>
      </w:pPr>
      <w:r>
        <w:rPr>
          <w:b/>
          <w:sz w:val="24"/>
          <w:szCs w:val="24"/>
        </w:rPr>
        <w:lastRenderedPageBreak/>
        <w:t>Student Expectations</w:t>
      </w:r>
      <w:r w:rsidR="00B74AFF">
        <w:rPr>
          <w:b/>
          <w:sz w:val="24"/>
          <w:szCs w:val="24"/>
        </w:rPr>
        <w:t>/Rules</w:t>
      </w:r>
      <w:r>
        <w:rPr>
          <w:b/>
          <w:sz w:val="24"/>
          <w:szCs w:val="24"/>
        </w:rPr>
        <w:t>:</w:t>
      </w:r>
    </w:p>
    <w:p w:rsidR="00D9622C" w:rsidRPr="00B74AFF" w:rsidRDefault="000C5557" w:rsidP="007D2BBD">
      <w:pPr>
        <w:spacing w:line="240" w:lineRule="auto"/>
        <w:rPr>
          <w:sz w:val="24"/>
          <w:szCs w:val="24"/>
        </w:rPr>
      </w:pPr>
      <w:r>
        <w:rPr>
          <w:sz w:val="24"/>
          <w:szCs w:val="24"/>
        </w:rPr>
        <w:t xml:space="preserve">I want you to have fun in this class!!! But in doing so, we have to be productive so we need some ground rules. </w:t>
      </w:r>
      <w:r w:rsidR="00F14245">
        <w:rPr>
          <w:sz w:val="24"/>
          <w:szCs w:val="24"/>
        </w:rPr>
        <w:t xml:space="preserve">I expect all </w:t>
      </w:r>
      <w:r>
        <w:rPr>
          <w:sz w:val="24"/>
          <w:szCs w:val="24"/>
        </w:rPr>
        <w:t>students</w:t>
      </w:r>
      <w:r w:rsidR="00F14245">
        <w:rPr>
          <w:sz w:val="24"/>
          <w:szCs w:val="24"/>
        </w:rPr>
        <w:t xml:space="preserve"> to come to class fully prepared every day. This means much more than bringing your</w:t>
      </w:r>
      <w:r>
        <w:rPr>
          <w:sz w:val="24"/>
          <w:szCs w:val="24"/>
        </w:rPr>
        <w:t xml:space="preserve"> pencils, Chromebook, notebook, and folder to class every day. </w:t>
      </w:r>
      <w:r w:rsidR="00B74AFF">
        <w:rPr>
          <w:sz w:val="24"/>
          <w:szCs w:val="24"/>
        </w:rPr>
        <w:t xml:space="preserve">*Safety is the number ONE priority in this course. I expect them to be as safe as possible at all times. </w:t>
      </w:r>
      <w:r w:rsidR="005B5A33">
        <w:rPr>
          <w:sz w:val="24"/>
          <w:szCs w:val="24"/>
        </w:rPr>
        <w:t xml:space="preserve">Students will be given a “safety ticket” for being unsafe in class or in the shop. If a person receives 3 tickets, all safety tests will need to be retaken. No questions asked. </w:t>
      </w:r>
      <w:r w:rsidR="00B74AFF">
        <w:rPr>
          <w:sz w:val="24"/>
          <w:szCs w:val="24"/>
        </w:rPr>
        <w:t>*</w:t>
      </w:r>
      <w:r>
        <w:rPr>
          <w:sz w:val="24"/>
          <w:szCs w:val="24"/>
        </w:rPr>
        <w:t>I expect each student to come with a positive attitude as well. *Also respect is huge deal for me in this class. I expect each student to be respectful to first and foremost themselves but also, other students, substitute teachers, equipment and myself. *Swearing or cursing is not allowed but especially a few words w</w:t>
      </w:r>
      <w:r w:rsidR="00E75005">
        <w:rPr>
          <w:sz w:val="24"/>
          <w:szCs w:val="24"/>
        </w:rPr>
        <w:t xml:space="preserve">ill be a 1 strike policy </w:t>
      </w:r>
      <w:bookmarkStart w:id="0" w:name="_GoBack"/>
      <w:bookmarkEnd w:id="0"/>
      <w:r>
        <w:rPr>
          <w:sz w:val="24"/>
          <w:szCs w:val="24"/>
        </w:rPr>
        <w:t xml:space="preserve">*Bullying is a horrible act and will not be tolerated. *Dress code: see student handbook or school website. </w:t>
      </w:r>
      <w:r w:rsidR="00B74AFF">
        <w:rPr>
          <w:sz w:val="24"/>
          <w:szCs w:val="24"/>
        </w:rPr>
        <w:t>*</w:t>
      </w:r>
      <w:r w:rsidR="00B74AFF" w:rsidRPr="00B74AFF">
        <w:rPr>
          <w:i/>
          <w:sz w:val="24"/>
          <w:szCs w:val="24"/>
        </w:rPr>
        <w:t xml:space="preserve">Cell </w:t>
      </w:r>
      <w:r w:rsidR="00B74AFF">
        <w:rPr>
          <w:i/>
          <w:sz w:val="24"/>
          <w:szCs w:val="24"/>
        </w:rPr>
        <w:t xml:space="preserve">phones are not permitted at all! No questions asked. </w:t>
      </w:r>
      <w:r w:rsidR="00B74AFF">
        <w:rPr>
          <w:sz w:val="24"/>
          <w:szCs w:val="24"/>
        </w:rPr>
        <w:t xml:space="preserve">*Cleanup is a class responsibility. You will be assigned a cleanup job and will be expected to help the group clean until completion. </w:t>
      </w:r>
    </w:p>
    <w:p w:rsidR="00D9622C" w:rsidRDefault="00B74AFF" w:rsidP="007D2BBD">
      <w:pPr>
        <w:spacing w:line="240" w:lineRule="auto"/>
        <w:rPr>
          <w:b/>
          <w:sz w:val="24"/>
          <w:szCs w:val="24"/>
        </w:rPr>
      </w:pPr>
      <w:r>
        <w:rPr>
          <w:b/>
          <w:sz w:val="24"/>
          <w:szCs w:val="24"/>
        </w:rPr>
        <w:t>By signing this you are stating you have read the above letter.</w:t>
      </w:r>
      <w:r w:rsidR="005B5A33">
        <w:rPr>
          <w:b/>
          <w:sz w:val="24"/>
          <w:szCs w:val="24"/>
        </w:rPr>
        <w:t xml:space="preserve"> If you check your email frequently please put your email in the space provided so I can give quick updates on your child. Updates can be good; I do not bother sending bad emails unless needed</w:t>
      </w:r>
    </w:p>
    <w:p w:rsidR="007A6994" w:rsidRDefault="007A6994" w:rsidP="007A6994">
      <w:pPr>
        <w:spacing w:line="240" w:lineRule="auto"/>
        <w:rPr>
          <w:b/>
          <w:sz w:val="24"/>
          <w:szCs w:val="24"/>
        </w:rPr>
      </w:pPr>
      <w:r>
        <w:rPr>
          <w:b/>
          <w:sz w:val="24"/>
          <w:szCs w:val="24"/>
        </w:rPr>
        <w:t xml:space="preserve">Parent________________________________ Student </w:t>
      </w:r>
      <w:r w:rsidRPr="00B74AFF">
        <w:rPr>
          <w:sz w:val="24"/>
          <w:szCs w:val="24"/>
        </w:rPr>
        <w:t>(print)</w:t>
      </w:r>
      <w:r>
        <w:rPr>
          <w:b/>
          <w:sz w:val="24"/>
          <w:szCs w:val="24"/>
        </w:rPr>
        <w:t xml:space="preserve"> ___________________________</w:t>
      </w:r>
    </w:p>
    <w:p w:rsidR="007A6994" w:rsidRDefault="007A6994" w:rsidP="007A6994">
      <w:pPr>
        <w:spacing w:line="240" w:lineRule="auto"/>
        <w:rPr>
          <w:b/>
          <w:sz w:val="24"/>
          <w:szCs w:val="24"/>
        </w:rPr>
      </w:pPr>
      <w:r>
        <w:rPr>
          <w:b/>
          <w:sz w:val="24"/>
          <w:szCs w:val="24"/>
        </w:rPr>
        <w:t>Parent email: __________________________ Student (signature</w:t>
      </w:r>
      <w:proofErr w:type="gramStart"/>
      <w:r>
        <w:rPr>
          <w:b/>
          <w:sz w:val="24"/>
          <w:szCs w:val="24"/>
        </w:rPr>
        <w:t>)_</w:t>
      </w:r>
      <w:proofErr w:type="gramEnd"/>
      <w:r>
        <w:rPr>
          <w:b/>
          <w:sz w:val="24"/>
          <w:szCs w:val="24"/>
        </w:rPr>
        <w:t>_______________________</w:t>
      </w:r>
      <w:r>
        <w:rPr>
          <w:b/>
          <w:sz w:val="24"/>
          <w:szCs w:val="24"/>
        </w:rPr>
        <w:tab/>
      </w:r>
    </w:p>
    <w:p w:rsidR="007D2BBD" w:rsidRPr="007D2BBD" w:rsidRDefault="007D2BBD" w:rsidP="007D2BBD">
      <w:pPr>
        <w:spacing w:line="240" w:lineRule="auto"/>
        <w:rPr>
          <w:b/>
          <w:sz w:val="24"/>
          <w:szCs w:val="24"/>
        </w:rPr>
      </w:pPr>
    </w:p>
    <w:p w:rsidR="007D2BBD" w:rsidRPr="007D2BBD" w:rsidRDefault="007D2BBD" w:rsidP="007D2BBD">
      <w:pPr>
        <w:spacing w:line="240" w:lineRule="auto"/>
        <w:rPr>
          <w:sz w:val="24"/>
          <w:szCs w:val="24"/>
        </w:rPr>
      </w:pPr>
    </w:p>
    <w:p w:rsidR="007D2BBD" w:rsidRDefault="007D2BBD" w:rsidP="007D2BBD">
      <w:pPr>
        <w:spacing w:line="240" w:lineRule="auto"/>
        <w:jc w:val="center"/>
        <w:rPr>
          <w:sz w:val="28"/>
          <w:szCs w:val="28"/>
        </w:rPr>
      </w:pPr>
    </w:p>
    <w:p w:rsidR="007D2BBD" w:rsidRPr="007D2BBD" w:rsidRDefault="007D2BBD" w:rsidP="007D2BBD">
      <w:pPr>
        <w:spacing w:line="240" w:lineRule="auto"/>
        <w:rPr>
          <w:sz w:val="28"/>
          <w:szCs w:val="28"/>
        </w:rPr>
      </w:pPr>
    </w:p>
    <w:sectPr w:rsidR="007D2BBD" w:rsidRPr="007D2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BD"/>
    <w:rsid w:val="000B1695"/>
    <w:rsid w:val="000C5557"/>
    <w:rsid w:val="00290818"/>
    <w:rsid w:val="002B48E5"/>
    <w:rsid w:val="005B5A33"/>
    <w:rsid w:val="007A6994"/>
    <w:rsid w:val="007D2BBD"/>
    <w:rsid w:val="00984623"/>
    <w:rsid w:val="00B74AFF"/>
    <w:rsid w:val="00D9622C"/>
    <w:rsid w:val="00DC5125"/>
    <w:rsid w:val="00E716B5"/>
    <w:rsid w:val="00E75005"/>
    <w:rsid w:val="00F14245"/>
    <w:rsid w:val="00FC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22C"/>
    <w:rPr>
      <w:color w:val="0000FF" w:themeColor="hyperlink"/>
      <w:u w:val="single"/>
    </w:rPr>
  </w:style>
  <w:style w:type="table" w:styleId="TableGrid">
    <w:name w:val="Table Grid"/>
    <w:basedOn w:val="TableNormal"/>
    <w:uiPriority w:val="59"/>
    <w:rsid w:val="00290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22C"/>
    <w:rPr>
      <w:color w:val="0000FF" w:themeColor="hyperlink"/>
      <w:u w:val="single"/>
    </w:rPr>
  </w:style>
  <w:style w:type="table" w:styleId="TableGrid">
    <w:name w:val="Table Grid"/>
    <w:basedOn w:val="TableNormal"/>
    <w:uiPriority w:val="59"/>
    <w:rsid w:val="00290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842438">
      <w:bodyDiv w:val="1"/>
      <w:marLeft w:val="0"/>
      <w:marRight w:val="0"/>
      <w:marTop w:val="0"/>
      <w:marBottom w:val="0"/>
      <w:divBdr>
        <w:top w:val="none" w:sz="0" w:space="0" w:color="auto"/>
        <w:left w:val="none" w:sz="0" w:space="0" w:color="auto"/>
        <w:bottom w:val="none" w:sz="0" w:space="0" w:color="auto"/>
        <w:right w:val="none" w:sz="0" w:space="0" w:color="auto"/>
      </w:divBdr>
      <w:divsChild>
        <w:div w:id="592857911">
          <w:marLeft w:val="0"/>
          <w:marRight w:val="0"/>
          <w:marTop w:val="0"/>
          <w:marBottom w:val="0"/>
          <w:divBdr>
            <w:top w:val="none" w:sz="0" w:space="0" w:color="auto"/>
            <w:left w:val="none" w:sz="0" w:space="0" w:color="auto"/>
            <w:bottom w:val="none" w:sz="0" w:space="0" w:color="auto"/>
            <w:right w:val="none" w:sz="0" w:space="0" w:color="auto"/>
          </w:divBdr>
        </w:div>
        <w:div w:id="636646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lhaga@medford.k12.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3</cp:revision>
  <cp:lastPrinted>2016-01-19T21:58:00Z</cp:lastPrinted>
  <dcterms:created xsi:type="dcterms:W3CDTF">2015-08-26T14:34:00Z</dcterms:created>
  <dcterms:modified xsi:type="dcterms:W3CDTF">2016-01-19T22:10:00Z</dcterms:modified>
</cp:coreProperties>
</file>